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71" w:rsidRDefault="001F3971" w:rsidP="001F397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1F3971" w:rsidRDefault="001F3971" w:rsidP="001F397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на платные социальные услуги, оказываемые КУВО  «УСЗН Коминтерновского района г. Воронежа»</w:t>
      </w:r>
    </w:p>
    <w:p w:rsidR="001F3971" w:rsidRPr="001F3971" w:rsidRDefault="001F3971" w:rsidP="001F3971">
      <w:pPr>
        <w:jc w:val="center"/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5"/>
        <w:gridCol w:w="6101"/>
        <w:gridCol w:w="1582"/>
        <w:gridCol w:w="1562"/>
      </w:tblGrid>
      <w:tr w:rsidR="001F3971" w:rsidTr="00342177">
        <w:tc>
          <w:tcPr>
            <w:tcW w:w="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  <w:rPr>
                <w:sz w:val="28"/>
                <w:szCs w:val="28"/>
              </w:rPr>
            </w:pPr>
            <w:r>
              <w:t>№</w:t>
            </w:r>
            <w:proofErr w:type="spellStart"/>
            <w:r>
              <w:t>п\п</w:t>
            </w:r>
            <w:proofErr w:type="spellEnd"/>
          </w:p>
        </w:tc>
        <w:tc>
          <w:tcPr>
            <w:tcW w:w="6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  <w:jc w:val="center"/>
            </w:pPr>
            <w:r>
              <w:rPr>
                <w:sz w:val="28"/>
                <w:szCs w:val="28"/>
              </w:rPr>
              <w:t>Вид услуги</w:t>
            </w: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</w:pPr>
            <w:r>
              <w:t>Единица</w:t>
            </w:r>
          </w:p>
          <w:p w:rsidR="001F3971" w:rsidRDefault="001F3971" w:rsidP="00342177">
            <w:pPr>
              <w:pStyle w:val="a3"/>
              <w:spacing w:after="200"/>
            </w:pPr>
            <w:r>
              <w:t>измерен</w:t>
            </w:r>
          </w:p>
        </w:tc>
        <w:tc>
          <w:tcPr>
            <w:tcW w:w="1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jc w:val="center"/>
            </w:pPr>
            <w:r>
              <w:t xml:space="preserve">Стоимость </w:t>
            </w:r>
          </w:p>
          <w:p w:rsidR="001F3971" w:rsidRDefault="001F3971" w:rsidP="00342177">
            <w:pPr>
              <w:pStyle w:val="a3"/>
              <w:jc w:val="center"/>
            </w:pPr>
            <w:r>
              <w:t>одной услуги</w:t>
            </w:r>
          </w:p>
          <w:p w:rsidR="001F3971" w:rsidRDefault="001F3971" w:rsidP="00342177">
            <w:pPr>
              <w:pStyle w:val="a3"/>
              <w:spacing w:after="200"/>
              <w:jc w:val="center"/>
              <w:rPr>
                <w:sz w:val="26"/>
                <w:szCs w:val="26"/>
              </w:rPr>
            </w:pPr>
            <w:r>
              <w:t>(руб.)</w:t>
            </w:r>
          </w:p>
        </w:tc>
      </w:tr>
      <w:tr w:rsidR="001F3971" w:rsidTr="00342177">
        <w:tc>
          <w:tcPr>
            <w:tcW w:w="963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  <w:jc w:val="center"/>
            </w:pPr>
            <w:r>
              <w:rPr>
                <w:sz w:val="26"/>
                <w:szCs w:val="26"/>
              </w:rPr>
              <w:t>Плотницкие работы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  <w:rPr>
                <w:sz w:val="26"/>
                <w:szCs w:val="26"/>
              </w:rPr>
            </w:pPr>
            <w:r>
              <w:t>1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rPr>
                <w:sz w:val="26"/>
                <w:szCs w:val="26"/>
              </w:rPr>
              <w:t>Смена досок в полах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1п.м.(13 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44.00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Ремонт покрытия полов из линолеума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1кв.м (9мин.)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30.0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3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Ремонт ступеней на месте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1место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(50 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169.0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4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Смена ступеней в деревянной лестнице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ступень (60 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203.0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5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Ремонт деревянных подоконников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1м подоконника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(30мин.)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101.50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6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Ремонт форточки со снятием и обратной установкой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шт.(60мин.)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203.0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7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Малый ремонт дверных полотен, снятие и навеска полотна(без снятие петель)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</w:pPr>
            <w:r>
              <w:t>1полот</w:t>
            </w:r>
          </w:p>
          <w:p w:rsidR="001F3971" w:rsidRDefault="001F3971" w:rsidP="00342177">
            <w:pPr>
              <w:pStyle w:val="a3"/>
              <w:spacing w:after="200"/>
            </w:pPr>
            <w:r>
              <w:t>но (20мин.)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68.0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8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Ремонт дверных порогов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порог(30мин.)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1F3971">
            <w:pPr>
              <w:pStyle w:val="a3"/>
              <w:snapToGrid w:val="0"/>
              <w:spacing w:after="200"/>
            </w:pPr>
            <w:r>
              <w:t>101.5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9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Смена оконных и дверных приборов: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а) шпингалет оконный до 1100 мм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прибор.(40мин.)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135.0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б)замок шкафной с планкой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1прибор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(30мин.)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101.5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в)форточный затвор. Ручка дверная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прибор (20мин.)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68.0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г) ручка оконная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1шт.(15мин.)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51.0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lastRenderedPageBreak/>
              <w:t>10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Смена оконных петель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1изделие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(1час)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203.0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11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Смена дверных петель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1изделие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(1ч5 минут)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220.0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12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Опиливание низа дверного полотна при повышение уровня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полотно (20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68.0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13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Пристройка дверных полотен без снятия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полотно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(12мин)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41.0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14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Ремонт ворот и калиток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1изделие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(1ч5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220.0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15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Смена обивки двери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1кв.м обивки двери (20мин)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68.0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16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Смена стекол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1м фальца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(8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27.0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17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Удаление битых стекол из деревянных переплетов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1м фальца(3мин)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10.0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18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Пробивка отверстий в каменной стене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отверстие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(10мин)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34.0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19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Пробивка отверстий в бетонной стене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отверстие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(14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47.0</w:t>
            </w:r>
          </w:p>
        </w:tc>
      </w:tr>
      <w:tr w:rsidR="001F3971" w:rsidTr="00342177">
        <w:tc>
          <w:tcPr>
            <w:tcW w:w="963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  <w:jc w:val="center"/>
            </w:pPr>
            <w:r>
              <w:t>Хозяйственные работы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20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Промывка оконных переплетов с протиркой деревянных полотен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1кв.м (6мин)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20.0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Мытье пола деревянного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1кв.м (2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7.0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22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Мытье пола, облицованного плиткой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1кв.м (3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10.0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23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Мытье стен, окрашенных масляной краской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1кв. М (3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10.0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24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Промывка поверхностей потолков, ранее окрашенных;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мебельных изделий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1кв.м (4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13.5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lastRenderedPageBreak/>
              <w:t>25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Мытье бетонных лестниц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ступенька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14.5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26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Мытье деревянных лестниц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ступенька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11.0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27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Стирка белья в стиральной машине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загрузка (30мин.)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101.5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28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Глаженье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кг (35 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118.0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29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Чистка ковровых изделий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1кв.м (7 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24.0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30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Оказание помощи в купании (передвигающегося)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купание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(36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122.0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31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Мытье головы и расчесывание волос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купание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(23 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78.0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32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Расчесывание волос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раз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(10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33.0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33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Приготовление пищи из трех блюд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раз (1ч.10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237.0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34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Подогрев пищи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раз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(10 минут)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34.0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35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Мытье/чистка газовой плиты внутри и снаружи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плита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(1ч.10мин)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288.0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36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Мытье/чистка холодильника внутри и снаружи (с оттаиванием)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 xml:space="preserve">1 </w:t>
            </w:r>
            <w:proofErr w:type="spellStart"/>
            <w:r>
              <w:t>холодильни</w:t>
            </w:r>
            <w:proofErr w:type="spellEnd"/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(1ч.30мин)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237.0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37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Вынос ведра с мусором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1шт. (5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17.0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38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Подметание пола веником, пылесосом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1кв.м (!,8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6.0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39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Мытье посуды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раз (18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60.0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40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Смена белья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комплект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(17 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57.0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41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Мелкий ремонт одежды (пришивание пуговиц, вешалок, штопка ит.д.)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операция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lastRenderedPageBreak/>
              <w:t>(25 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lastRenderedPageBreak/>
              <w:t>90.0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lastRenderedPageBreak/>
              <w:t>42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Подшив брюк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изделие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(30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100.0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43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 xml:space="preserve">Замена молнии в верхней одежде 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изделие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200.0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44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Замена молнии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изделие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90.0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45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Ремонт одежды (перекрой)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изделие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210.0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46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Сопровождение к родственникам, на кладбище и т.д.(проезд оплачивает заявитель)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раз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(60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203.0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47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Помощь в одевании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раз (16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54.0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48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Помощь в обувании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раз (16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54.0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49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Кормление ослабленных пожилых людей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раз (23 минут)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78.0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50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</w:pPr>
            <w:r>
              <w:t xml:space="preserve">Мытье </w:t>
            </w:r>
            <w:proofErr w:type="spellStart"/>
            <w:r>
              <w:t>люстры,бра</w:t>
            </w:r>
            <w:proofErr w:type="spellEnd"/>
            <w:r>
              <w:t>:</w:t>
            </w:r>
          </w:p>
          <w:p w:rsidR="001F3971" w:rsidRDefault="001F3971" w:rsidP="00342177">
            <w:pPr>
              <w:pStyle w:val="a3"/>
              <w:spacing w:after="200"/>
            </w:pPr>
            <w:r>
              <w:t>одного плафона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</w:pPr>
          </w:p>
          <w:p w:rsidR="001F3971" w:rsidRDefault="001F3971" w:rsidP="00342177">
            <w:pPr>
              <w:pStyle w:val="a3"/>
              <w:spacing w:after="200"/>
            </w:pPr>
            <w:r>
              <w:t>1плафон (14 минут)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</w:pPr>
          </w:p>
          <w:p w:rsidR="001F3971" w:rsidRDefault="001F3971" w:rsidP="00342177">
            <w:pPr>
              <w:pStyle w:val="a3"/>
              <w:spacing w:after="200"/>
            </w:pPr>
            <w:r>
              <w:t>47.0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51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Смена занавески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занавеска (21мин)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74.0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52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Протирка багета. карниза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1шт.  (7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23.0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53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 xml:space="preserve">Утепление окна </w:t>
            </w:r>
            <w:proofErr w:type="spellStart"/>
            <w:r>
              <w:t>самклеющим</w:t>
            </w:r>
            <w:proofErr w:type="spellEnd"/>
            <w:r>
              <w:t xml:space="preserve"> утеплителем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окно  (17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57.0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54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Снятие старого утеплителя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окно  (26мин)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86.0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55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Мытье пластикового окна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 xml:space="preserve">1 окно 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(47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160.0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56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Мытье окна с деревянными рамами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окно  (1ч.18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264.0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57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Оформление субсидий по коммунальным платежам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заявитель (55 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192.0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lastRenderedPageBreak/>
              <w:t>58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Получение рецепта у врача, приобретение и доставка лекарств на дом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заявитель (43 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142.0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59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Проведение просветительской работы, обслуживаемых лиц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беседа (14 минут)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48.0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60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Доставка питания от 7кг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доставка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(20 ми)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68.0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61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Чистка мягкой мебели пылесосом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1м2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 xml:space="preserve"> (6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2о.0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62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Мытье радиаторов отопления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радиатор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 xml:space="preserve"> (22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74.0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63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Мытье зеркальных поверхностей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1изделие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(18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58.0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64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Развешивания белья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1кг изделия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 xml:space="preserve"> (18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60.0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65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Стрижка мужская в учреждении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посетитель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(30мин.)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100.0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66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Стрижка женская  в учреждении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посетитель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  <w:r>
              <w:t>(43 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140.0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67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Стрижка мужская на дому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 посетитель  (30мин+ проезд 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120.0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68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Стрижка женская  на дому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посетитель (43мин+ проезд)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170.00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69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Оказание психологической помощи взрослым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посетитель (1ч.05мин)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220.0</w:t>
            </w:r>
          </w:p>
        </w:tc>
      </w:tr>
      <w:tr w:rsidR="001F3971" w:rsidTr="00342177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70</w:t>
            </w:r>
          </w:p>
        </w:tc>
        <w:tc>
          <w:tcPr>
            <w:tcW w:w="6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Оказание психологической помощи детям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 посетитель(1ч.05мин)К-О.5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971" w:rsidRDefault="001F3971" w:rsidP="00342177">
            <w:pPr>
              <w:pStyle w:val="a3"/>
              <w:snapToGrid w:val="0"/>
              <w:spacing w:after="200"/>
            </w:pPr>
            <w:r>
              <w:t>110.0</w:t>
            </w:r>
          </w:p>
          <w:p w:rsidR="001F3971" w:rsidRDefault="001F3971" w:rsidP="00342177">
            <w:pPr>
              <w:pStyle w:val="a3"/>
              <w:snapToGrid w:val="0"/>
              <w:spacing w:after="200"/>
            </w:pPr>
          </w:p>
        </w:tc>
      </w:tr>
    </w:tbl>
    <w:p w:rsidR="00AE7713" w:rsidRDefault="00AE7713"/>
    <w:sectPr w:rsidR="00AE7713" w:rsidSect="00AE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3971"/>
    <w:rsid w:val="001F3971"/>
    <w:rsid w:val="00AE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F397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2015-11-30T09:48:00Z</dcterms:created>
  <dcterms:modified xsi:type="dcterms:W3CDTF">2015-11-30T09:49:00Z</dcterms:modified>
</cp:coreProperties>
</file>